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CB" w:rsidRPr="00BB6BCC" w:rsidRDefault="00BC32CB">
      <w:pPr>
        <w:rPr>
          <w:rFonts w:ascii="SassoonCRInfant" w:hAnsi="SassoonCRInfant"/>
        </w:rPr>
      </w:pPr>
      <w:r w:rsidRPr="00BB6BCC">
        <w:rPr>
          <w:rFonts w:ascii="SassoonCRInfant" w:hAnsi="SassoonCRInfan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25pt;height:43.5pt">
            <v:shadow color="#868686"/>
            <v:textpath style="font-family:&quot;SassoonCRInfant&quot;;v-text-kern:t" trim="t" fitpath="t" string="Reading Strategies"/>
          </v:shape>
        </w:pict>
      </w:r>
    </w:p>
    <w:p w:rsidR="00BC32CB" w:rsidRPr="00BB6BCC" w:rsidRDefault="00BC32CB">
      <w:pPr>
        <w:rPr>
          <w:rFonts w:ascii="SassoonCRInfant" w:hAnsi="SassoonCRInfant"/>
        </w:rPr>
      </w:pPr>
    </w:p>
    <w:p w:rsidR="00BC32CB" w:rsidRPr="00BB6BCC" w:rsidRDefault="00BC32CB" w:rsidP="0012448C">
      <w:pPr>
        <w:jc w:val="center"/>
        <w:rPr>
          <w:rFonts w:ascii="SassoonCRInfant" w:hAnsi="SassoonCRInfant"/>
          <w:sz w:val="32"/>
          <w:szCs w:val="32"/>
        </w:rPr>
      </w:pPr>
      <w:r w:rsidRPr="00BB6BCC">
        <w:rPr>
          <w:rFonts w:ascii="SassoonCRInfant" w:hAnsi="SassoonCRInfant"/>
          <w:sz w:val="32"/>
          <w:szCs w:val="32"/>
        </w:rPr>
        <w:t>When I am reading something, I can use the following things to help me:</w:t>
      </w:r>
    </w:p>
    <w:p w:rsidR="00BC32CB" w:rsidRPr="00BB6BCC" w:rsidRDefault="00BC32CB" w:rsidP="0012448C">
      <w:pPr>
        <w:jc w:val="center"/>
        <w:rPr>
          <w:rFonts w:ascii="SassoonCRInfant" w:hAnsi="SassoonCRInfant"/>
        </w:rPr>
      </w:pPr>
    </w:p>
    <w:tbl>
      <w:tblPr>
        <w:tblW w:w="0" w:type="auto"/>
        <w:tblLook w:val="01E0"/>
      </w:tblPr>
      <w:tblGrid>
        <w:gridCol w:w="2808"/>
        <w:gridCol w:w="96"/>
        <w:gridCol w:w="2757"/>
        <w:gridCol w:w="27"/>
        <w:gridCol w:w="32"/>
        <w:gridCol w:w="5602"/>
      </w:tblGrid>
      <w:tr w:rsidR="00BC32CB" w:rsidRPr="00BB6BCC" w:rsidTr="00632F29">
        <w:tc>
          <w:tcPr>
            <w:tcW w:w="5720" w:type="dxa"/>
            <w:gridSpan w:val="5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use the pictures to help me.</w:t>
            </w:r>
          </w:p>
        </w:tc>
        <w:tc>
          <w:tcPr>
            <w:tcW w:w="5602" w:type="dxa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9.75pt;height:125.25pt">
                  <v:imagedata r:id="rId4" r:href="rId5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  <w:tr w:rsidR="00BC32CB" w:rsidRPr="00BB6BCC" w:rsidTr="00632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27" type="#_x0000_t75" style="width:125.25pt;height:88.5pt">
                  <v:imagedata r:id="rId6" r:href="rId7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BB6BCC">
              <w:rPr>
                <w:rFonts w:ascii="SassoonCRInfant" w:hAnsi="SassoonCRInfant"/>
                <w:sz w:val="36"/>
                <w:szCs w:val="36"/>
              </w:rPr>
              <w:t>“C-A-R-P-E-T”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BB6BCC">
              <w:rPr>
                <w:rFonts w:ascii="SassoonCRInfant" w:hAnsi="SassoonCRInfant"/>
                <w:sz w:val="36"/>
                <w:szCs w:val="36"/>
              </w:rPr>
              <w:t>“CAR – PET”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BB6BCC">
              <w:rPr>
                <w:rFonts w:ascii="SassoonCRInfant" w:hAnsi="SassoonCRInfant"/>
                <w:sz w:val="36"/>
                <w:szCs w:val="36"/>
              </w:rPr>
              <w:t>“CARPET”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sound out/blend words I don’t know.</w:t>
            </w:r>
          </w:p>
        </w:tc>
      </w:tr>
      <w:tr w:rsidR="00BC32CB" w:rsidRPr="00BB6BCC" w:rsidTr="00632F29">
        <w:tc>
          <w:tcPr>
            <w:tcW w:w="5661" w:type="dxa"/>
            <w:gridSpan w:val="3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8"/>
                <w:szCs w:val="48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look for smaller words inside words.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8"/>
                <w:szCs w:val="48"/>
              </w:rPr>
            </w:pPr>
          </w:p>
        </w:tc>
        <w:tc>
          <w:tcPr>
            <w:tcW w:w="5661" w:type="dxa"/>
            <w:gridSpan w:val="3"/>
          </w:tcPr>
          <w:p w:rsidR="00BC32CB" w:rsidRPr="00BB6BCC" w:rsidRDefault="00BC32CB" w:rsidP="000E395A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28" type="#_x0000_t75" style="width:166.5pt;height:88.5pt">
                  <v:imagedata r:id="rId8" r:href="rId9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BB6BCC">
              <w:rPr>
                <w:rFonts w:ascii="SassoonCRInfant" w:hAnsi="SassoonCRInfant"/>
                <w:sz w:val="32"/>
                <w:szCs w:val="32"/>
              </w:rPr>
              <w:t>“t</w:t>
            </w:r>
            <w:r w:rsidRPr="00BB6BCC">
              <w:rPr>
                <w:rFonts w:ascii="SassoonCRInfant" w:hAnsi="SassoonCRInfant"/>
                <w:sz w:val="32"/>
                <w:szCs w:val="32"/>
                <w:u w:val="single"/>
              </w:rPr>
              <w:t>EACH</w:t>
            </w:r>
            <w:r w:rsidRPr="00BB6BCC">
              <w:rPr>
                <w:rFonts w:ascii="SassoonCRInfant" w:hAnsi="SassoonCRInfant"/>
                <w:sz w:val="32"/>
                <w:szCs w:val="32"/>
              </w:rPr>
              <w:t>er”</w:t>
            </w:r>
          </w:p>
          <w:p w:rsidR="00BC32CB" w:rsidRPr="00BB6BCC" w:rsidRDefault="00BC32CB" w:rsidP="000E395A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BC32CB" w:rsidRPr="00BB6BCC" w:rsidTr="00632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29" type="#_x0000_t75" style="width:125.25pt;height:110.25pt">
                  <v:imagedata r:id="rId10" r:href="rId11"/>
                </v:shape>
              </w:pict>
            </w:r>
          </w:p>
          <w:p w:rsidR="00BC32CB" w:rsidRPr="00BB6BCC" w:rsidRDefault="00BC32CB" w:rsidP="00431DED">
            <w:pPr>
              <w:rPr>
                <w:rFonts w:ascii="SassoonCRInfant" w:hAnsi="SassoonCRInfant"/>
              </w:rPr>
            </w:pPr>
          </w:p>
          <w:p w:rsidR="00BC32CB" w:rsidRPr="00BB6BCC" w:rsidRDefault="00BC32CB" w:rsidP="00431DED">
            <w:pPr>
              <w:rPr>
                <w:rFonts w:ascii="SassoonCRInfant" w:hAnsi="SassoonCRInfant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BB6BCC">
              <w:rPr>
                <w:rFonts w:ascii="SassoonCRInfant" w:hAnsi="SassoonCRInfant"/>
                <w:sz w:val="36"/>
                <w:szCs w:val="36"/>
              </w:rPr>
              <w:t>“en – joy – able”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  <w:sz w:val="36"/>
                <w:szCs w:val="36"/>
              </w:rPr>
              <w:t>“Enjoyable”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can break words down into syllables.</w:t>
            </w:r>
          </w:p>
        </w:tc>
      </w:tr>
    </w:tbl>
    <w:p w:rsidR="00BC32CB" w:rsidRPr="00BB6BCC" w:rsidRDefault="00BC32CB">
      <w:pPr>
        <w:rPr>
          <w:rFonts w:ascii="SassoonCRInfant" w:hAnsi="SassoonCRInfant"/>
        </w:rPr>
      </w:pPr>
      <w:r w:rsidRPr="00BB6BCC">
        <w:rPr>
          <w:rFonts w:ascii="SassoonCRInfant" w:hAnsi="SassoonCRInfant"/>
        </w:rPr>
        <w:br w:type="page"/>
      </w:r>
      <w:r w:rsidRPr="00BB6BCC">
        <w:rPr>
          <w:rFonts w:ascii="SassoonCRInfant" w:hAnsi="SassoonCRInfant"/>
        </w:rPr>
        <w:pict>
          <v:shape id="_x0000_i1030" type="#_x0000_t136" style="width:536.25pt;height:43.5pt">
            <v:shadow color="#868686"/>
            <v:textpath style="font-family:&quot;SassoonPrimaryInfant&quot;;v-text-kern:t" trim="t" fitpath="t" string="Reading Strategies"/>
          </v:shape>
        </w:pict>
      </w:r>
    </w:p>
    <w:p w:rsidR="00BC32CB" w:rsidRPr="00BB6BCC" w:rsidRDefault="00BC32CB" w:rsidP="00431DED">
      <w:pPr>
        <w:jc w:val="center"/>
        <w:rPr>
          <w:rFonts w:ascii="SassoonCRInfant" w:hAnsi="SassoonCRInfant"/>
        </w:rPr>
      </w:pPr>
    </w:p>
    <w:p w:rsidR="00BC32CB" w:rsidRPr="00BB6BCC" w:rsidRDefault="00BC32CB" w:rsidP="00431DED">
      <w:pPr>
        <w:jc w:val="center"/>
        <w:rPr>
          <w:rFonts w:ascii="SassoonCRInfant" w:hAnsi="SassoonCRInfant"/>
        </w:rPr>
      </w:pPr>
      <w:r w:rsidRPr="00BB6BCC">
        <w:rPr>
          <w:rFonts w:ascii="SassoonCRInfant" w:hAnsi="SassoonCRInfant"/>
          <w:sz w:val="32"/>
          <w:szCs w:val="32"/>
        </w:rPr>
        <w:t>When I am reading something, I can use the following things to help me:</w:t>
      </w:r>
    </w:p>
    <w:p w:rsidR="00BC32CB" w:rsidRPr="00BB6BCC" w:rsidRDefault="00BC32CB" w:rsidP="00431DED">
      <w:pPr>
        <w:jc w:val="center"/>
        <w:rPr>
          <w:rFonts w:ascii="SassoonCRInfant" w:hAnsi="SassoonCRInfant"/>
        </w:rPr>
      </w:pPr>
    </w:p>
    <w:tbl>
      <w:tblPr>
        <w:tblW w:w="0" w:type="auto"/>
        <w:tblLook w:val="01E0"/>
      </w:tblPr>
      <w:tblGrid>
        <w:gridCol w:w="5369"/>
        <w:gridCol w:w="5953"/>
      </w:tblGrid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use punctuation to help me make sense of what I am reading.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31" type="#_x0000_t136" style="width:285.75pt;height:50.25pt" fillcolor="red" strokecolor="red">
                  <v:shadow color="#868686"/>
                  <v:textpath style="font-family:&quot;Book Antiqua&quot;;v-text-kern:t" trim="t" fitpath="t" string="?   !   &quot;...&quot;   ,   . 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  <w:tr w:rsidR="00BC32CB" w:rsidRPr="00BB6BCC" w:rsidTr="00632F29">
        <w:trPr>
          <w:trHeight w:val="2659"/>
        </w:trPr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</w:rPr>
              <w:pict>
                <v:shape id="_x0000_i1032" type="#_x0000_t75" style="width:110.25pt;height:110.25pt">
                  <v:imagedata r:id="rId12" r:href="rId13"/>
                </v:shape>
              </w:pict>
            </w: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go back and read a word or sentence again if I don’t understand it.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read on to see if I can work out the meaning of a word I don’t know</w:t>
            </w: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33" type="#_x0000_t75" style="width:117pt;height:117pt">
                  <v:imagedata r:id="rId14" r:href="rId15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  <w:tr w:rsidR="00BC32CB" w:rsidRPr="00BB6BCC" w:rsidTr="00632F29">
        <w:tc>
          <w:tcPr>
            <w:tcW w:w="5661" w:type="dxa"/>
          </w:tcPr>
          <w:p w:rsidR="00BC32CB" w:rsidRPr="00BB6BCC" w:rsidRDefault="00BC32CB" w:rsidP="00193310">
            <w:pPr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34" type="#_x0000_t75" style="width:129.75pt;height:132pt">
                  <v:imagedata r:id="rId16" r:href="rId17"/>
                </v:shape>
              </w:pict>
            </w:r>
          </w:p>
          <w:p w:rsidR="00BC32CB" w:rsidRPr="00BB6BCC" w:rsidRDefault="00BC32CB" w:rsidP="00193310">
            <w:pPr>
              <w:rPr>
                <w:rFonts w:ascii="SassoonCRInfant" w:hAnsi="SassoonCRInfant"/>
              </w:rPr>
            </w:pP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listen to what I am reading to see if it makes sense.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</w:tc>
      </w:tr>
    </w:tbl>
    <w:p w:rsidR="00BC32CB" w:rsidRDefault="00BC32CB" w:rsidP="00431DED">
      <w:pPr>
        <w:jc w:val="center"/>
        <w:rPr>
          <w:rFonts w:ascii="SassoonCRInfant" w:hAnsi="SassoonCRInfant"/>
        </w:rPr>
      </w:pPr>
    </w:p>
    <w:p w:rsidR="00BC32CB" w:rsidRPr="00BB6BCC" w:rsidRDefault="00BC32CB" w:rsidP="00431DED">
      <w:pPr>
        <w:jc w:val="center"/>
        <w:rPr>
          <w:rFonts w:ascii="SassoonCRInfant" w:hAnsi="SassoonCRInfant"/>
        </w:rPr>
      </w:pPr>
    </w:p>
    <w:p w:rsidR="00BC32CB" w:rsidRPr="00BB6BCC" w:rsidRDefault="00BC32CB" w:rsidP="0012448C">
      <w:pPr>
        <w:jc w:val="center"/>
        <w:rPr>
          <w:rFonts w:ascii="SassoonCRInfant" w:hAnsi="SassoonCRInfant"/>
        </w:rPr>
      </w:pPr>
      <w:r w:rsidRPr="00BB6BCC">
        <w:rPr>
          <w:rFonts w:ascii="SassoonCRInfant" w:hAnsi="SassoonCRInfant"/>
        </w:rPr>
        <w:pict>
          <v:shape id="_x0000_i1035" type="#_x0000_t136" style="width:536.25pt;height:43.5pt">
            <v:shadow color="#868686"/>
            <v:textpath style="font-family:&quot;SassoonCRInfant&quot;;v-text-kern:t" trim="t" fitpath="t" string="Reading Strategies"/>
          </v:shape>
        </w:pict>
      </w:r>
    </w:p>
    <w:p w:rsidR="00BC32CB" w:rsidRPr="00BB6BCC" w:rsidRDefault="00BC32CB" w:rsidP="0012448C">
      <w:pPr>
        <w:jc w:val="center"/>
        <w:rPr>
          <w:rFonts w:ascii="SassoonCRInfant" w:hAnsi="SassoonCRInfant"/>
        </w:rPr>
      </w:pPr>
    </w:p>
    <w:p w:rsidR="00BC32CB" w:rsidRPr="00BB6BCC" w:rsidRDefault="00BC32CB" w:rsidP="00EF29D4">
      <w:pPr>
        <w:jc w:val="center"/>
        <w:rPr>
          <w:rFonts w:ascii="SassoonCRInfant" w:hAnsi="SassoonCRInfant"/>
        </w:rPr>
      </w:pPr>
      <w:r w:rsidRPr="00BB6BCC">
        <w:rPr>
          <w:rFonts w:ascii="SassoonCRInfant" w:hAnsi="SassoonCRInfant"/>
          <w:sz w:val="32"/>
          <w:szCs w:val="32"/>
        </w:rPr>
        <w:t>When I am reading something, I can use the following things to help me:</w:t>
      </w:r>
    </w:p>
    <w:p w:rsidR="00BC32CB" w:rsidRPr="00BB6BCC" w:rsidRDefault="00BC32CB" w:rsidP="00EF29D4">
      <w:pPr>
        <w:jc w:val="center"/>
        <w:rPr>
          <w:rFonts w:ascii="SassoonCRInfant" w:hAnsi="SassoonCRInfant"/>
        </w:rPr>
      </w:pPr>
    </w:p>
    <w:tbl>
      <w:tblPr>
        <w:tblW w:w="0" w:type="auto"/>
        <w:tblLook w:val="01E0"/>
      </w:tblPr>
      <w:tblGrid>
        <w:gridCol w:w="5661"/>
        <w:gridCol w:w="5661"/>
      </w:tblGrid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check that I am right by going back to look at words carefully.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36" type="#_x0000_t75" style="width:103.5pt;height:127.5pt">
                  <v:imagedata r:id="rId18" r:href="rId19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37" type="#_x0000_t75" style="width:155.25pt;height:125.25pt">
                  <v:imagedata r:id="rId20" r:href="rId21"/>
                </v:shape>
              </w:pict>
            </w: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can tell when I’ve made a mistake and go back to try and put it right.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</w:tc>
      </w:tr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ask questions to help me with my reading if I don’t understand.</w: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  <w:hyperlink r:id="rId22" w:tgtFrame="_top" w:history="1">
              <w:r w:rsidRPr="00BB6BCC">
                <w:rPr>
                  <w:rFonts w:ascii="SassoonCRInfant" w:hAnsi="SassoonCRInfant" w:cs="Arial"/>
                  <w:color w:val="0000CC"/>
                  <w:sz w:val="20"/>
                  <w:szCs w:val="20"/>
                </w:rPr>
                <w:pict>
                  <v:shape id="_x0000_i1038" type="#_x0000_t75" style="width:138pt;height:125.25pt" o:button="t">
                    <v:imagedata r:id="rId23" r:href="rId24"/>
                  </v:shape>
                </w:pict>
              </w:r>
            </w:hyperlink>
          </w:p>
        </w:tc>
      </w:tr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</w:rPr>
              <w:pict>
                <v:shape id="_x0000_i1039" type="#_x0000_t75" style="width:120.75pt;height:120.75pt">
                  <v:imagedata r:id="rId25" r:href="rId26"/>
                </v:shape>
              </w:pict>
            </w: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 w:cs="Arial"/>
                <w:sz w:val="44"/>
                <w:szCs w:val="44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 w:cs="Arial"/>
                <w:sz w:val="44"/>
                <w:szCs w:val="44"/>
              </w:rPr>
            </w:pPr>
            <w:r w:rsidRPr="00BB6BCC">
              <w:rPr>
                <w:rFonts w:ascii="SassoonCRInfant" w:hAnsi="SassoonCRInfant" w:cs="Arial"/>
                <w:sz w:val="44"/>
                <w:szCs w:val="44"/>
              </w:rPr>
              <w:t>I talk through my ideas, thoughts and feelings about what I’m reading.</w:t>
            </w:r>
          </w:p>
          <w:p w:rsidR="00BC32CB" w:rsidRPr="00BB6BCC" w:rsidRDefault="00BC32CB" w:rsidP="00B86AB9">
            <w:pPr>
              <w:rPr>
                <w:rFonts w:ascii="SassoonCRInfant" w:hAnsi="SassoonCRInfant" w:cs="Arial"/>
                <w:sz w:val="44"/>
                <w:szCs w:val="44"/>
              </w:rPr>
            </w:pPr>
          </w:p>
        </w:tc>
      </w:tr>
    </w:tbl>
    <w:p w:rsidR="00BC32CB" w:rsidRDefault="00BC32CB" w:rsidP="0012448C">
      <w:pPr>
        <w:jc w:val="center"/>
        <w:rPr>
          <w:rFonts w:ascii="SassoonCRInfant" w:hAnsi="SassoonCRInfant"/>
        </w:rPr>
      </w:pPr>
    </w:p>
    <w:p w:rsidR="00BC32CB" w:rsidRDefault="00BC32CB" w:rsidP="0012448C">
      <w:pPr>
        <w:jc w:val="center"/>
        <w:rPr>
          <w:rFonts w:ascii="SassoonCRInfant" w:hAnsi="SassoonCRInfant"/>
        </w:rPr>
      </w:pPr>
    </w:p>
    <w:p w:rsidR="00BC32CB" w:rsidRPr="00BB6BCC" w:rsidRDefault="00BC32CB" w:rsidP="0012448C">
      <w:pPr>
        <w:jc w:val="center"/>
        <w:rPr>
          <w:rFonts w:ascii="SassoonCRInfant" w:hAnsi="SassoonCRInfant"/>
        </w:rPr>
      </w:pPr>
    </w:p>
    <w:p w:rsidR="00BC32CB" w:rsidRPr="00BB6BCC" w:rsidRDefault="00BC32CB" w:rsidP="0012448C">
      <w:pPr>
        <w:jc w:val="center"/>
        <w:rPr>
          <w:rFonts w:ascii="SassoonCRInfant" w:hAnsi="SassoonCRInfant"/>
        </w:rPr>
      </w:pPr>
      <w:r w:rsidRPr="00BB6BCC">
        <w:rPr>
          <w:rFonts w:ascii="SassoonCRInfant" w:hAnsi="SassoonCRInfant"/>
        </w:rPr>
        <w:pict>
          <v:shape id="_x0000_i1040" type="#_x0000_t136" style="width:536.25pt;height:43.5pt">
            <v:shadow color="#868686"/>
            <v:textpath style="font-family:&quot;SassoonCRInfant&quot;;v-text-kern:t" trim="t" fitpath="t" string="Reading Strategies"/>
          </v:shape>
        </w:pict>
      </w:r>
    </w:p>
    <w:p w:rsidR="00BC32CB" w:rsidRPr="00BB6BCC" w:rsidRDefault="00BC32CB" w:rsidP="0012448C">
      <w:pPr>
        <w:jc w:val="center"/>
        <w:rPr>
          <w:rFonts w:ascii="SassoonCRInfant" w:hAnsi="SassoonCRInfant"/>
        </w:rPr>
      </w:pPr>
    </w:p>
    <w:p w:rsidR="00BC32CB" w:rsidRPr="00BB6BCC" w:rsidRDefault="00BC32CB" w:rsidP="00B86AB9">
      <w:pPr>
        <w:jc w:val="center"/>
        <w:rPr>
          <w:rFonts w:ascii="SassoonCRInfant" w:hAnsi="SassoonCRInfant"/>
        </w:rPr>
      </w:pPr>
      <w:r w:rsidRPr="00BB6BCC">
        <w:rPr>
          <w:rFonts w:ascii="SassoonCRInfant" w:hAnsi="SassoonCRInfant"/>
          <w:sz w:val="32"/>
          <w:szCs w:val="32"/>
        </w:rPr>
        <w:t>When I am reading something, I can use the following things to help me:</w:t>
      </w:r>
    </w:p>
    <w:p w:rsidR="00BC32CB" w:rsidRPr="00BB6BCC" w:rsidRDefault="00BC32CB" w:rsidP="00B86AB9">
      <w:pPr>
        <w:rPr>
          <w:rFonts w:ascii="SassoonCRInfant" w:hAnsi="SassoonCRInfant"/>
          <w:sz w:val="32"/>
          <w:szCs w:val="32"/>
        </w:rPr>
      </w:pPr>
    </w:p>
    <w:tbl>
      <w:tblPr>
        <w:tblW w:w="0" w:type="auto"/>
        <w:tblLook w:val="01E0"/>
      </w:tblPr>
      <w:tblGrid>
        <w:gridCol w:w="5661"/>
        <w:gridCol w:w="5661"/>
      </w:tblGrid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think about what might happen in the book and I can say why.</w:t>
            </w: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41" type="#_x0000_t75" style="width:140.25pt;height:125.25pt">
                  <v:imagedata r:id="rId27" r:href="rId28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42" type="#_x0000_t75" alt="Cartoon showing man sitting at desk with pencil and paper with eyes closed. A thought bubble comes from his head showing him as a child on a bicycle with his mother behind him." style="width:118.5pt;height:123pt">
                  <v:imagedata r:id="rId29" r:href="rId30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When I read I imagine what is happening and create a picture in my mind.</w:t>
            </w:r>
          </w:p>
        </w:tc>
      </w:tr>
      <w:tr w:rsidR="00BC32CB" w:rsidRPr="00BB6BCC" w:rsidTr="00632F29"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  <w:sz w:val="44"/>
                <w:szCs w:val="44"/>
              </w:rPr>
            </w:pPr>
            <w:r w:rsidRPr="00BB6BCC">
              <w:rPr>
                <w:rFonts w:ascii="SassoonCRInfant" w:hAnsi="SassoonCRInfant"/>
                <w:sz w:val="44"/>
                <w:szCs w:val="44"/>
              </w:rPr>
              <w:t>I use words I can see around me or that I have read before.</w:t>
            </w:r>
          </w:p>
        </w:tc>
        <w:tc>
          <w:tcPr>
            <w:tcW w:w="5661" w:type="dxa"/>
            <w:vAlign w:val="center"/>
          </w:tcPr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  <w:r w:rsidRPr="00BB6BCC">
              <w:rPr>
                <w:rFonts w:ascii="SassoonCRInfant" w:hAnsi="SassoonCRInfant"/>
              </w:rPr>
              <w:pict>
                <v:shape id="_x0000_i1043" type="#_x0000_t75" style="width:151.5pt;height:129.75pt">
                  <v:imagedata r:id="rId31" r:href="rId32"/>
                </v:shape>
              </w:pict>
            </w:r>
          </w:p>
          <w:p w:rsidR="00BC32CB" w:rsidRPr="00BB6BCC" w:rsidRDefault="00BC32CB" w:rsidP="00632F29">
            <w:pPr>
              <w:jc w:val="center"/>
              <w:rPr>
                <w:rFonts w:ascii="SassoonCRInfant" w:hAnsi="SassoonCRInfant"/>
              </w:rPr>
            </w:pPr>
          </w:p>
        </w:tc>
      </w:tr>
    </w:tbl>
    <w:p w:rsidR="00BC32CB" w:rsidRPr="0012448C" w:rsidRDefault="00BC32CB" w:rsidP="00B86AB9">
      <w:pPr>
        <w:rPr>
          <w:rFonts w:ascii="Comic Sans MS" w:hAnsi="Comic Sans MS"/>
          <w:sz w:val="32"/>
          <w:szCs w:val="32"/>
        </w:rPr>
      </w:pPr>
    </w:p>
    <w:sectPr w:rsidR="00BC32CB" w:rsidRPr="0012448C" w:rsidSect="0012448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48C"/>
    <w:rsid w:val="000A6442"/>
    <w:rsid w:val="000E395A"/>
    <w:rsid w:val="0012448C"/>
    <w:rsid w:val="00151B7E"/>
    <w:rsid w:val="00193310"/>
    <w:rsid w:val="002E1518"/>
    <w:rsid w:val="00431DED"/>
    <w:rsid w:val="00632F29"/>
    <w:rsid w:val="006A2590"/>
    <w:rsid w:val="006C1CC0"/>
    <w:rsid w:val="006F4AB9"/>
    <w:rsid w:val="00726686"/>
    <w:rsid w:val="00983DFA"/>
    <w:rsid w:val="00A24320"/>
    <w:rsid w:val="00A87168"/>
    <w:rsid w:val="00B86AB9"/>
    <w:rsid w:val="00BB6BCC"/>
    <w:rsid w:val="00BC32CB"/>
    <w:rsid w:val="00C52393"/>
    <w:rsid w:val="00EF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media.scout.com/Media/Image/24/244011.jpg" TargetMode="External"/><Relationship Id="rId18" Type="http://schemas.openxmlformats.org/officeDocument/2006/relationships/image" Target="media/image8.png"/><Relationship Id="rId26" Type="http://schemas.openxmlformats.org/officeDocument/2006/relationships/image" Target="http://www.lookstein.org/images/talking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tell.fll.purdue.edu/JapanProj/FLClipart/Verbs/read.gif" TargetMode="External"/><Relationship Id="rId34" Type="http://schemas.openxmlformats.org/officeDocument/2006/relationships/theme" Target="theme/theme1.xml"/><Relationship Id="rId7" Type="http://schemas.openxmlformats.org/officeDocument/2006/relationships/image" Target="http://www.math.unt.edu/bigsigmaa/megaphone.gif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kmpope.home.att.net/Hear.GIF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theteachersguide.com/clipart/scissors.gif" TargetMode="External"/><Relationship Id="rId24" Type="http://schemas.openxmlformats.org/officeDocument/2006/relationships/image" Target="http://images.google.co.uk/images?q=tbn:BZUzEG4FLrl1OM:http://www.idahoboardofed.org/media/question.gif" TargetMode="External"/><Relationship Id="rId32" Type="http://schemas.openxmlformats.org/officeDocument/2006/relationships/image" Target="http://www.oval.lib.oh.us/specollec/images/dies/binoculars.gif" TargetMode="External"/><Relationship Id="rId5" Type="http://schemas.openxmlformats.org/officeDocument/2006/relationships/image" Target="http://www.gasolinealleyantiques.com/images/Records%20Page/spiral-peterpanmint2.JPG" TargetMode="External"/><Relationship Id="rId15" Type="http://schemas.openxmlformats.org/officeDocument/2006/relationships/image" Target="http://www.urbanharem.co.uk/prodpics/badges/hifibuttons/forward.jpg" TargetMode="External"/><Relationship Id="rId23" Type="http://schemas.openxmlformats.org/officeDocument/2006/relationships/image" Target="media/image10.jpeg"/><Relationship Id="rId28" Type="http://schemas.openxmlformats.org/officeDocument/2006/relationships/image" Target="http://www.lifeprint.com/asl101/images-signs/think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://coe.jmu.edu/LearningToolbox/images/mag.glass.gif" TargetMode="External"/><Relationship Id="rId31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http://www.fenews.com/fen38/fen38_images/magnifying-glass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idahoboardofed.org/media/question.gif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tscp.open.ac.uk/t186/images/cartoons/01%20Learning%20Exp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424</Words>
  <Characters>2418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and Kev</dc:creator>
  <cp:keywords/>
  <dc:description/>
  <cp:lastModifiedBy>Gateshead Council</cp:lastModifiedBy>
  <cp:revision>2</cp:revision>
  <cp:lastPrinted>2014-03-11T16:04:00Z</cp:lastPrinted>
  <dcterms:created xsi:type="dcterms:W3CDTF">2017-01-11T13:42:00Z</dcterms:created>
  <dcterms:modified xsi:type="dcterms:W3CDTF">2017-01-11T13:42:00Z</dcterms:modified>
</cp:coreProperties>
</file>